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41"/>
        <w:gridCol w:w="4730"/>
      </w:tblGrid>
      <w:tr w:rsidR="004E3E8E" w:rsidRPr="0038206D" w:rsidTr="00FB5B4C">
        <w:tc>
          <w:tcPr>
            <w:tcW w:w="4927" w:type="dxa"/>
          </w:tcPr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Міністэрстваантыманапольнагарэгулявання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гандлюРэспублікі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Галоўнаеўпраўленнегандлю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Віцебскагааблвыканкама</w:t>
            </w:r>
            <w:proofErr w:type="spellEnd"/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Адкрытаеакцыянернаетаварыства</w:t>
            </w:r>
            <w:proofErr w:type="spellEnd"/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ВiцебскiГасгандль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вул.Лазо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4E3E8E" w:rsidRPr="00AA4362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 w:rsidRPr="00544C2B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факс</w:t>
            </w:r>
            <w:r w:rsidRPr="00544C2B">
              <w:rPr>
                <w:rFonts w:ascii="Times New Roman" w:hAnsi="Times New Roman"/>
                <w:sz w:val="18"/>
                <w:szCs w:val="18"/>
              </w:rPr>
              <w:t xml:space="preserve"> +375 (212) 48-15-76;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бухг</w:t>
            </w:r>
            <w:r w:rsidRPr="00544C2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AA4362">
              <w:rPr>
                <w:rFonts w:ascii="Times New Roman" w:hAnsi="Times New Roman"/>
                <w:sz w:val="18"/>
                <w:szCs w:val="18"/>
              </w:rPr>
              <w:t>48-15-82</w:t>
            </w:r>
          </w:p>
          <w:p w:rsidR="004E3E8E" w:rsidRPr="00AA4362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AA4362">
              <w:rPr>
                <w:rFonts w:ascii="Times New Roman" w:hAnsi="Times New Roman"/>
                <w:sz w:val="18"/>
                <w:szCs w:val="18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AA436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0D5C6B" w:rsidRPr="0029041F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="000D5C6B" w:rsidRPr="00AA4362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0D5C6B">
              <w:rPr>
                <w:rStyle w:val="a3"/>
                <w:rFonts w:ascii="Times New Roman" w:hAnsi="Times New Roman"/>
                <w:sz w:val="18"/>
                <w:szCs w:val="18"/>
                <w:lang w:val="en-US"/>
              </w:rPr>
              <w:t>vithoztorg</w:t>
            </w:r>
            <w:proofErr w:type="spellEnd"/>
            <w:r w:rsidRPr="00AA4362">
              <w:rPr>
                <w:rStyle w:val="a3"/>
                <w:rFonts w:ascii="Times New Roman" w:hAnsi="Times New Roman"/>
                <w:sz w:val="18"/>
                <w:szCs w:val="18"/>
              </w:rPr>
              <w:t>.</w:t>
            </w:r>
            <w:r w:rsidR="000D5C6B">
              <w:rPr>
                <w:rStyle w:val="a3"/>
                <w:rFonts w:ascii="Times New Roman" w:hAnsi="Times New Roman"/>
                <w:sz w:val="18"/>
                <w:szCs w:val="18"/>
                <w:lang w:val="en-US"/>
              </w:rPr>
              <w:t>by</w:t>
            </w:r>
          </w:p>
          <w:p w:rsidR="004E3E8E" w:rsidRPr="00AA4362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AA4362">
              <w:rPr>
                <w:rFonts w:ascii="Times New Roman" w:hAnsi="Times New Roman"/>
                <w:sz w:val="18"/>
                <w:szCs w:val="18"/>
              </w:rPr>
              <w:t>: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AA4362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</w:t>
            </w:r>
            <w:r w:rsidRPr="00AA4362">
              <w:rPr>
                <w:rFonts w:ascii="Times New Roman" w:hAnsi="Times New Roman"/>
                <w:sz w:val="18"/>
                <w:szCs w:val="18"/>
              </w:rPr>
              <w:t>30120300200544001003</w:t>
            </w:r>
          </w:p>
          <w:p w:rsidR="004E3E8E" w:rsidRPr="00AA4362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AA436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AA4362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ДырэкцыяААТ</w:t>
            </w:r>
            <w:proofErr w:type="spellEnd"/>
            <w:r w:rsidRPr="00AA436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нвестбанк</w:t>
            </w:r>
            <w:proofErr w:type="spellEnd"/>
            <w:r w:rsidRPr="00AA4362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па</w:t>
            </w:r>
          </w:p>
          <w:p w:rsidR="004E3E8E" w:rsidRPr="00AA4362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цебскайвобласц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</w:p>
          <w:p w:rsidR="004E3E8E" w:rsidRPr="00AA4362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AA436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Лен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r w:rsidRPr="00AA43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AA4362">
              <w:rPr>
                <w:rFonts w:ascii="Times New Roman" w:hAnsi="Times New Roman"/>
                <w:sz w:val="18"/>
                <w:szCs w:val="18"/>
              </w:rPr>
              <w:t xml:space="preserve">. 22,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г</w:t>
            </w:r>
            <w:r w:rsidRPr="00AA436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r w:rsidRPr="0003594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AA4362">
              <w:rPr>
                <w:rFonts w:ascii="Times New Roman" w:hAnsi="Times New Roman"/>
                <w:sz w:val="18"/>
                <w:szCs w:val="18"/>
              </w:rPr>
              <w:t>, 220015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Министерство антимонопольного регулирования и торговли Республики Беларусь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 xml:space="preserve">Главное управление торговли и услуг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Открытое акционерное общество «Витебский Хозторг»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ул.Лазо, 110, 210033, г.Витебск</w:t>
            </w:r>
          </w:p>
          <w:p w:rsidR="004E3E8E" w:rsidRPr="00AA4362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/факс +375 (212) 48-15-76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 xml:space="preserve">; бухг. </w:t>
            </w:r>
            <w:r w:rsidRPr="00AA4362">
              <w:rPr>
                <w:rFonts w:ascii="Times New Roman" w:hAnsi="Times New Roman"/>
                <w:sz w:val="18"/>
                <w:szCs w:val="18"/>
              </w:rPr>
              <w:t>48-15-82</w:t>
            </w:r>
          </w:p>
          <w:p w:rsidR="000D5C6B" w:rsidRPr="00AA4362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AA4362">
              <w:rPr>
                <w:rFonts w:ascii="Times New Roman" w:hAnsi="Times New Roman"/>
                <w:sz w:val="18"/>
                <w:szCs w:val="18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AA4362">
              <w:rPr>
                <w:rFonts w:ascii="Times New Roman" w:hAnsi="Times New Roman"/>
                <w:sz w:val="18"/>
                <w:szCs w:val="18"/>
              </w:rPr>
              <w:t>:</w:t>
            </w:r>
            <w:r w:rsidR="000D5C6B" w:rsidRPr="0029041F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="000D5C6B" w:rsidRPr="00AA4362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="000D5C6B" w:rsidRPr="000D5C6B">
              <w:rPr>
                <w:rStyle w:val="a3"/>
                <w:rFonts w:ascii="Times New Roman" w:hAnsi="Times New Roman"/>
                <w:sz w:val="18"/>
                <w:szCs w:val="18"/>
                <w:lang w:val="en-US"/>
              </w:rPr>
              <w:t>vithoztorg</w:t>
            </w:r>
            <w:proofErr w:type="spellEnd"/>
            <w:r w:rsidR="000D5C6B" w:rsidRPr="00AA4362">
              <w:rPr>
                <w:rStyle w:val="a3"/>
                <w:rFonts w:ascii="Times New Roman" w:hAnsi="Times New Roman"/>
                <w:sz w:val="18"/>
                <w:szCs w:val="18"/>
              </w:rPr>
              <w:t>.</w:t>
            </w:r>
            <w:r w:rsidR="000D5C6B">
              <w:rPr>
                <w:rStyle w:val="a3"/>
                <w:rFonts w:ascii="Times New Roman" w:hAnsi="Times New Roman"/>
                <w:sz w:val="18"/>
                <w:szCs w:val="18"/>
                <w:lang w:val="en-US"/>
              </w:rPr>
              <w:t>by</w:t>
            </w:r>
          </w:p>
          <w:p w:rsidR="004E3E8E" w:rsidRPr="00AA4362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AA4362">
              <w:rPr>
                <w:rFonts w:ascii="Times New Roman" w:hAnsi="Times New Roman"/>
                <w:sz w:val="18"/>
                <w:szCs w:val="18"/>
              </w:rPr>
              <w:t>: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AA4362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</w:t>
            </w:r>
            <w:r w:rsidRPr="00AA4362">
              <w:rPr>
                <w:rFonts w:ascii="Times New Roman" w:hAnsi="Times New Roman"/>
                <w:sz w:val="18"/>
                <w:szCs w:val="18"/>
              </w:rPr>
              <w:t>30120300200544001003</w:t>
            </w:r>
          </w:p>
          <w:p w:rsid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/>
                <w:sz w:val="18"/>
                <w:szCs w:val="18"/>
              </w:rPr>
              <w:t>ДирекцияОАО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Белинвестбанк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4E3E8E" w:rsidRPr="00425EB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Витебской области</w:t>
            </w:r>
          </w:p>
          <w:p w:rsidR="004E3E8E" w:rsidRPr="00832763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ул.Ленина, д.22, г. Витебск, 220015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152478" w:rsidRDefault="00152478"/>
    <w:p w:rsidR="004E3E8E" w:rsidRDefault="004E3E8E"/>
    <w:p w:rsidR="004E3E8E" w:rsidRDefault="004E3E8E"/>
    <w:p w:rsidR="004E3E8E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Уважаемые акционеры ОАО «Витебский Хозторг»!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3C6114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D5C6B">
        <w:rPr>
          <w:rFonts w:ascii="Times New Roman" w:hAnsi="Times New Roman"/>
          <w:b/>
          <w:sz w:val="28"/>
          <w:szCs w:val="28"/>
        </w:rPr>
        <w:t>2июля</w:t>
      </w:r>
      <w:r w:rsidR="004E3E8E">
        <w:rPr>
          <w:rFonts w:ascii="Times New Roman" w:hAnsi="Times New Roman"/>
          <w:b/>
          <w:sz w:val="28"/>
          <w:szCs w:val="28"/>
        </w:rPr>
        <w:t xml:space="preserve"> 202</w:t>
      </w:r>
      <w:r w:rsidR="000D5C6B">
        <w:rPr>
          <w:rFonts w:ascii="Times New Roman" w:hAnsi="Times New Roman"/>
          <w:b/>
          <w:sz w:val="28"/>
          <w:szCs w:val="28"/>
        </w:rPr>
        <w:t>5</w:t>
      </w:r>
      <w:r w:rsidR="004E3E8E" w:rsidRPr="00A15356">
        <w:rPr>
          <w:rFonts w:ascii="Times New Roman" w:hAnsi="Times New Roman"/>
          <w:b/>
          <w:sz w:val="28"/>
          <w:szCs w:val="28"/>
        </w:rPr>
        <w:t xml:space="preserve"> года</w:t>
      </w:r>
      <w:r w:rsidR="004E3E8E" w:rsidRPr="00A15356">
        <w:rPr>
          <w:rFonts w:ascii="Times New Roman" w:hAnsi="Times New Roman"/>
          <w:sz w:val="28"/>
          <w:szCs w:val="28"/>
        </w:rPr>
        <w:t xml:space="preserve"> состоится внеочередное общее собрание акционеров </w:t>
      </w:r>
      <w:r w:rsidR="004E3E8E" w:rsidRPr="00A15356">
        <w:rPr>
          <w:rFonts w:ascii="Times New Roman" w:hAnsi="Times New Roman"/>
          <w:sz w:val="28"/>
          <w:szCs w:val="28"/>
        </w:rPr>
        <w:br/>
      </w:r>
      <w:r w:rsidR="004E3E8E" w:rsidRPr="00A15356">
        <w:rPr>
          <w:rFonts w:ascii="Times New Roman" w:hAnsi="Times New Roman"/>
          <w:b/>
          <w:sz w:val="28"/>
          <w:szCs w:val="28"/>
        </w:rPr>
        <w:t>ОАО «Витебский Хозторг</w:t>
      </w:r>
      <w:r w:rsidR="004E3E8E" w:rsidRPr="00A15356">
        <w:rPr>
          <w:rFonts w:ascii="Times New Roman" w:hAnsi="Times New Roman"/>
          <w:sz w:val="28"/>
          <w:szCs w:val="28"/>
        </w:rPr>
        <w:t>»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sz w:val="28"/>
          <w:szCs w:val="28"/>
        </w:rPr>
        <w:t>Собрание пройдет по адресу: г.Витебск, ул.Лазо, д.110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Повестка дня собрания: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C6114" w:rsidRPr="003C6114" w:rsidRDefault="000D5C6B" w:rsidP="003C6114">
      <w:pPr>
        <w:pStyle w:val="a5"/>
        <w:numPr>
          <w:ilvl w:val="1"/>
          <w:numId w:val="2"/>
        </w:numPr>
        <w:spacing w:after="200" w:line="276" w:lineRule="auto"/>
        <w:ind w:hanging="43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выплате дивидендов за второй</w:t>
      </w:r>
      <w:r w:rsidR="003C6114" w:rsidRPr="003C6114">
        <w:rPr>
          <w:b/>
          <w:sz w:val="28"/>
          <w:szCs w:val="28"/>
        </w:rPr>
        <w:t xml:space="preserve"> кварт</w:t>
      </w:r>
      <w:r>
        <w:rPr>
          <w:b/>
          <w:sz w:val="28"/>
          <w:szCs w:val="28"/>
        </w:rPr>
        <w:t>ал 2025</w:t>
      </w:r>
      <w:r w:rsidR="003C6114" w:rsidRPr="003C6114">
        <w:rPr>
          <w:b/>
          <w:sz w:val="28"/>
          <w:szCs w:val="28"/>
        </w:rPr>
        <w:t xml:space="preserve"> года.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 w:rsidR="000D5C6B">
        <w:rPr>
          <w:rFonts w:ascii="Times New Roman" w:hAnsi="Times New Roman"/>
          <w:b/>
          <w:sz w:val="26"/>
          <w:szCs w:val="26"/>
        </w:rPr>
        <w:t xml:space="preserve"> работы собрания – 22</w:t>
      </w:r>
      <w:r w:rsidR="00AA4362">
        <w:rPr>
          <w:rFonts w:ascii="Times New Roman" w:hAnsi="Times New Roman"/>
          <w:b/>
          <w:sz w:val="26"/>
          <w:szCs w:val="26"/>
        </w:rPr>
        <w:t xml:space="preserve"> </w:t>
      </w:r>
      <w:r w:rsidR="000D5C6B">
        <w:rPr>
          <w:rFonts w:ascii="Times New Roman" w:hAnsi="Times New Roman"/>
          <w:b/>
          <w:sz w:val="26"/>
          <w:szCs w:val="26"/>
        </w:rPr>
        <w:t>июля</w:t>
      </w:r>
      <w:r w:rsidR="00AA4362">
        <w:rPr>
          <w:rFonts w:ascii="Times New Roman" w:hAnsi="Times New Roman"/>
          <w:b/>
          <w:sz w:val="26"/>
          <w:szCs w:val="26"/>
        </w:rPr>
        <w:t xml:space="preserve"> </w:t>
      </w:r>
      <w:r w:rsidR="000D5C6B">
        <w:rPr>
          <w:rFonts w:ascii="Times New Roman" w:hAnsi="Times New Roman"/>
          <w:b/>
          <w:sz w:val="26"/>
          <w:szCs w:val="26"/>
        </w:rPr>
        <w:t>2025</w:t>
      </w:r>
      <w:r w:rsidR="00AA4362">
        <w:rPr>
          <w:rFonts w:ascii="Times New Roman" w:hAnsi="Times New Roman"/>
          <w:b/>
          <w:sz w:val="26"/>
          <w:szCs w:val="26"/>
        </w:rPr>
        <w:t xml:space="preserve"> </w:t>
      </w:r>
      <w:r w:rsidRPr="00E242FD">
        <w:rPr>
          <w:rFonts w:ascii="Times New Roman" w:hAnsi="Times New Roman"/>
          <w:b/>
          <w:sz w:val="26"/>
          <w:szCs w:val="26"/>
        </w:rPr>
        <w:t>года, 14.00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4E3E8E" w:rsidRPr="00E242FD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Список лиц, имеющих право на участие в собрании </w:t>
      </w:r>
      <w:r>
        <w:rPr>
          <w:rFonts w:ascii="Times New Roman" w:hAnsi="Times New Roman"/>
          <w:sz w:val="26"/>
          <w:szCs w:val="26"/>
        </w:rPr>
        <w:t>акционеров,</w:t>
      </w:r>
      <w:r w:rsidRPr="00E242FD">
        <w:rPr>
          <w:rFonts w:ascii="Times New Roman" w:hAnsi="Times New Roman"/>
          <w:sz w:val="26"/>
          <w:szCs w:val="26"/>
        </w:rPr>
        <w:t xml:space="preserve"> составлен на основании реестра владельцев ценных бумаг, сф</w:t>
      </w:r>
      <w:r w:rsidR="0029041F">
        <w:rPr>
          <w:rFonts w:ascii="Times New Roman" w:hAnsi="Times New Roman"/>
          <w:sz w:val="26"/>
          <w:szCs w:val="26"/>
        </w:rPr>
        <w:t>ормированного на 11</w:t>
      </w:r>
      <w:bookmarkStart w:id="0" w:name="_GoBack"/>
      <w:bookmarkEnd w:id="0"/>
      <w:r w:rsidR="00AA4362">
        <w:rPr>
          <w:rFonts w:ascii="Times New Roman" w:hAnsi="Times New Roman"/>
          <w:sz w:val="26"/>
          <w:szCs w:val="26"/>
        </w:rPr>
        <w:t xml:space="preserve"> </w:t>
      </w:r>
      <w:r w:rsidR="000D5C6B">
        <w:rPr>
          <w:rFonts w:ascii="Times New Roman" w:hAnsi="Times New Roman"/>
          <w:sz w:val="26"/>
          <w:szCs w:val="26"/>
        </w:rPr>
        <w:t>июля</w:t>
      </w:r>
      <w:r w:rsidR="00AA43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</w:t>
      </w:r>
      <w:r w:rsidR="000D5C6B">
        <w:rPr>
          <w:rFonts w:ascii="Times New Roman" w:hAnsi="Times New Roman"/>
          <w:sz w:val="26"/>
          <w:szCs w:val="26"/>
        </w:rPr>
        <w:t>5</w:t>
      </w:r>
      <w:r w:rsidRPr="00E242FD">
        <w:rPr>
          <w:rFonts w:ascii="Times New Roman" w:hAnsi="Times New Roman"/>
          <w:sz w:val="26"/>
          <w:szCs w:val="26"/>
        </w:rPr>
        <w:t xml:space="preserve"> года.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авителю акционера - паспорт и </w:t>
      </w: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доверенность.</w:t>
      </w:r>
    </w:p>
    <w:p w:rsidR="004E3E8E" w:rsidRDefault="004E3E8E"/>
    <w:sectPr w:rsidR="004E3E8E" w:rsidSect="0015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001"/>
    <w:multiLevelType w:val="multilevel"/>
    <w:tmpl w:val="F19EC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7456AE2"/>
    <w:multiLevelType w:val="hybridMultilevel"/>
    <w:tmpl w:val="626A0100"/>
    <w:lvl w:ilvl="0" w:tplc="503EE2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E8E"/>
    <w:rsid w:val="000D5C6B"/>
    <w:rsid w:val="00152478"/>
    <w:rsid w:val="0029041F"/>
    <w:rsid w:val="003C6114"/>
    <w:rsid w:val="0048458B"/>
    <w:rsid w:val="004E3E8E"/>
    <w:rsid w:val="009A7C21"/>
    <w:rsid w:val="00A26229"/>
    <w:rsid w:val="00AA4362"/>
    <w:rsid w:val="00C5517F"/>
    <w:rsid w:val="00C96235"/>
    <w:rsid w:val="00C97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E8E"/>
    <w:rPr>
      <w:color w:val="0000FF"/>
      <w:u w:val="single"/>
    </w:rPr>
  </w:style>
  <w:style w:type="paragraph" w:styleId="a4">
    <w:name w:val="No Spacing"/>
    <w:uiPriority w:val="1"/>
    <w:qFormat/>
    <w:rsid w:val="004E3E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E3E8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5</cp:revision>
  <cp:lastPrinted>2025-07-06T16:28:00Z</cp:lastPrinted>
  <dcterms:created xsi:type="dcterms:W3CDTF">2024-09-13T07:47:00Z</dcterms:created>
  <dcterms:modified xsi:type="dcterms:W3CDTF">2025-07-11T08:00:00Z</dcterms:modified>
</cp:coreProperties>
</file>